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995" w:rsidRDefault="00F71995" w:rsidP="00F71995">
      <w:pPr>
        <w:spacing w:after="0"/>
        <w:ind w:right="-450"/>
        <w:jc w:val="right"/>
        <w:rPr>
          <w:rStyle w:val="pointable"/>
          <w:rFonts w:ascii="AR JULIAN" w:hAnsi="AR JULIAN" w:cs="Tahoma"/>
          <w:sz w:val="56"/>
          <w:u w:val="thick"/>
          <w:vertAlign w:val="superscript"/>
          <w:lang w:val="en"/>
        </w:rPr>
      </w:pPr>
      <w:r>
        <w:rPr>
          <w:rFonts w:ascii="Maiandra GD" w:eastAsia="PMingLiU" w:hAnsi="Maiandra GD" w:cs="Times New Roman"/>
          <w:sz w:val="38"/>
          <w:szCs w:val="38"/>
        </w:rPr>
        <w:t xml:space="preserve">    </w:t>
      </w:r>
      <w:r>
        <w:rPr>
          <w:rFonts w:ascii="Maiandra GD" w:eastAsia="PMingLiU" w:hAnsi="Maiandra GD" w:cs="Times New Roman"/>
          <w:sz w:val="38"/>
          <w:szCs w:val="38"/>
        </w:rPr>
        <w:t xml:space="preserve">    </w:t>
      </w:r>
      <w:r>
        <w:rPr>
          <w:rFonts w:ascii="Maiandra GD" w:eastAsia="PMingLiU" w:hAnsi="Maiandra GD" w:cs="Times New Roman"/>
          <w:sz w:val="38"/>
          <w:szCs w:val="38"/>
        </w:rPr>
        <w:t xml:space="preserve"> </w:t>
      </w:r>
      <w:r w:rsidRPr="00C1404F">
        <w:rPr>
          <w:rFonts w:ascii="Times New Roman" w:hAnsi="Times New Roman" w:cs="Times New Roman"/>
          <w:b/>
          <w:sz w:val="24"/>
          <w:szCs w:val="32"/>
        </w:rPr>
        <w:t>WT</w:t>
      </w:r>
      <w:r>
        <w:rPr>
          <w:rFonts w:ascii="Times New Roman" w:hAnsi="Times New Roman" w:cs="Times New Roman"/>
          <w:b/>
          <w:sz w:val="24"/>
          <w:szCs w:val="32"/>
        </w:rPr>
        <w:t>#327</w:t>
      </w:r>
    </w:p>
    <w:p w:rsidR="003B0D47" w:rsidRPr="003B0D47" w:rsidRDefault="003B0D47" w:rsidP="003B0D47">
      <w:pPr>
        <w:spacing w:after="0"/>
        <w:jc w:val="center"/>
        <w:rPr>
          <w:rStyle w:val="pointable"/>
          <w:rFonts w:ascii="AR JULIAN" w:hAnsi="AR JULIAN" w:cs="Tahoma"/>
          <w:sz w:val="56"/>
          <w:u w:val="thick"/>
          <w:vertAlign w:val="superscript"/>
          <w:lang w:val="en"/>
        </w:rPr>
      </w:pPr>
      <w:r w:rsidRPr="003B0D47">
        <w:rPr>
          <w:rStyle w:val="pointable"/>
          <w:rFonts w:ascii="AR JULIAN" w:hAnsi="AR JULIAN" w:cs="Tahoma"/>
          <w:sz w:val="56"/>
          <w:u w:val="thick"/>
          <w:vertAlign w:val="superscript"/>
          <w:lang w:val="en"/>
        </w:rPr>
        <w:t>PENTECOST 2015</w:t>
      </w:r>
      <w:bookmarkStart w:id="0" w:name="_GoBack"/>
      <w:bookmarkEnd w:id="0"/>
    </w:p>
    <w:p w:rsidR="003B0D47" w:rsidRDefault="00E472F6" w:rsidP="003B0D47">
      <w:pPr>
        <w:spacing w:after="0" w:line="240" w:lineRule="auto"/>
        <w:jc w:val="both"/>
        <w:rPr>
          <w:rStyle w:val="pointable"/>
          <w:rFonts w:ascii="AR JULIAN" w:hAnsi="AR JULIAN" w:cs="Tahoma"/>
          <w:sz w:val="52"/>
          <w:vertAlign w:val="superscript"/>
          <w:lang w:val="en"/>
        </w:rPr>
      </w:pP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Acts 2:</w:t>
      </w:r>
      <w:r w:rsidR="004E57D8"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17-21</w:t>
      </w:r>
      <w:r w:rsidR="003B0D47" w:rsidRPr="003B0D47">
        <w:rPr>
          <w:rStyle w:val="pointable"/>
          <w:rFonts w:ascii="AR JULIAN" w:hAnsi="AR JULIAN" w:cs="Tahoma"/>
          <w:sz w:val="52"/>
          <w:vertAlign w:val="superscript"/>
          <w:lang w:val="en"/>
        </w:rPr>
        <w:t xml:space="preserve"> --</w:t>
      </w:r>
      <w:r w:rsidRPr="003B0D47">
        <w:rPr>
          <w:rStyle w:val="pointable"/>
          <w:rFonts w:ascii="AR JULIAN" w:hAnsi="AR JULIAN" w:cs="Tahoma"/>
          <w:sz w:val="52"/>
          <w:vertAlign w:val="superscript"/>
          <w:lang w:val="en"/>
        </w:rPr>
        <w:t xml:space="preserve"> </w:t>
      </w:r>
      <w:r w:rsidR="00E40339"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Joel 2:28-32</w:t>
      </w:r>
    </w:p>
    <w:p w:rsidR="00E40339" w:rsidRPr="003B0D47" w:rsidRDefault="00E40339" w:rsidP="003B0D47">
      <w:pPr>
        <w:spacing w:line="240" w:lineRule="auto"/>
        <w:jc w:val="both"/>
        <w:rPr>
          <w:rFonts w:ascii="AR JULIAN" w:hAnsi="AR JULIAN" w:cs="Tahoma"/>
          <w:sz w:val="52"/>
          <w:vertAlign w:val="superscript"/>
          <w:lang w:val="en"/>
        </w:rPr>
      </w:pPr>
      <w:r w:rsidRPr="00E472F6">
        <w:rPr>
          <w:rFonts w:ascii="Tahoma" w:hAnsi="Tahoma" w:cs="Tahoma"/>
          <w:sz w:val="28"/>
        </w:rPr>
        <w:t xml:space="preserve">And it shall come to pass afterward, </w:t>
      </w:r>
      <w:r w:rsidRPr="00E472F6">
        <w:rPr>
          <w:rStyle w:val="Emphasis"/>
          <w:rFonts w:ascii="Tahoma" w:hAnsi="Tahoma" w:cs="Tahoma"/>
          <w:sz w:val="28"/>
        </w:rPr>
        <w:t>that</w:t>
      </w:r>
      <w:r w:rsidRPr="00E472F6">
        <w:rPr>
          <w:rFonts w:ascii="Tahoma" w:hAnsi="Tahoma" w:cs="Tahoma"/>
          <w:sz w:val="28"/>
        </w:rPr>
        <w:t xml:space="preserve"> I will pour out </w:t>
      </w:r>
      <w:r w:rsidR="0098351B">
        <w:rPr>
          <w:rFonts w:ascii="Tahoma" w:hAnsi="Tahoma" w:cs="Tahoma"/>
          <w:sz w:val="28"/>
        </w:rPr>
        <w:t>M</w:t>
      </w:r>
      <w:r w:rsidRPr="00E472F6">
        <w:rPr>
          <w:rFonts w:ascii="Tahoma" w:hAnsi="Tahoma" w:cs="Tahoma"/>
          <w:sz w:val="28"/>
        </w:rPr>
        <w:t>y spirit upon all flesh; and your sons and your daughters shall prophesy, your old men shall dream dreams, your young men shall see visions:</w:t>
      </w:r>
    </w:p>
    <w:p w:rsidR="00E40339" w:rsidRPr="00E472F6" w:rsidRDefault="00E40339" w:rsidP="00E472F6">
      <w:pPr>
        <w:jc w:val="both"/>
        <w:rPr>
          <w:rFonts w:ascii="Tahoma" w:hAnsi="Tahoma" w:cs="Tahoma"/>
          <w:sz w:val="28"/>
        </w:rPr>
      </w:pPr>
      <w:r w:rsidRPr="00E472F6">
        <w:rPr>
          <w:rFonts w:ascii="Tahoma" w:hAnsi="Tahoma" w:cs="Tahoma"/>
          <w:sz w:val="28"/>
        </w:rPr>
        <w:t xml:space="preserve">And also upon the servants and upon the handmaids in those days will I pour out </w:t>
      </w:r>
      <w:proofErr w:type="gramStart"/>
      <w:r w:rsidR="0098351B">
        <w:rPr>
          <w:rFonts w:ascii="Tahoma" w:hAnsi="Tahoma" w:cs="Tahoma"/>
          <w:sz w:val="28"/>
        </w:rPr>
        <w:t>M</w:t>
      </w:r>
      <w:r w:rsidRPr="00E472F6">
        <w:rPr>
          <w:rFonts w:ascii="Tahoma" w:hAnsi="Tahoma" w:cs="Tahoma"/>
          <w:sz w:val="28"/>
        </w:rPr>
        <w:t>y</w:t>
      </w:r>
      <w:proofErr w:type="gramEnd"/>
      <w:r w:rsidRPr="00E472F6">
        <w:rPr>
          <w:rFonts w:ascii="Tahoma" w:hAnsi="Tahoma" w:cs="Tahoma"/>
          <w:sz w:val="28"/>
        </w:rPr>
        <w:t xml:space="preserve"> spirit.</w:t>
      </w:r>
    </w:p>
    <w:p w:rsidR="00E40339" w:rsidRPr="00E472F6" w:rsidRDefault="00E40339" w:rsidP="00E472F6">
      <w:pPr>
        <w:jc w:val="both"/>
        <w:rPr>
          <w:rFonts w:ascii="Tahoma" w:hAnsi="Tahoma" w:cs="Tahoma"/>
          <w:sz w:val="28"/>
        </w:rPr>
      </w:pPr>
      <w:r w:rsidRPr="00E472F6">
        <w:rPr>
          <w:rFonts w:ascii="Tahoma" w:hAnsi="Tahoma" w:cs="Tahoma"/>
          <w:sz w:val="28"/>
        </w:rPr>
        <w:t>And I will shew wonders in the heavens and in the earth, blood, and fire, and pillars of smoke.</w:t>
      </w:r>
    </w:p>
    <w:p w:rsidR="00E40339" w:rsidRPr="00E472F6" w:rsidRDefault="00E40339" w:rsidP="00E472F6">
      <w:pPr>
        <w:jc w:val="both"/>
        <w:rPr>
          <w:rFonts w:ascii="Tahoma" w:hAnsi="Tahoma" w:cs="Tahoma"/>
          <w:sz w:val="28"/>
        </w:rPr>
      </w:pPr>
      <w:r w:rsidRPr="00E472F6">
        <w:rPr>
          <w:rFonts w:ascii="Tahoma" w:hAnsi="Tahoma" w:cs="Tahoma"/>
          <w:sz w:val="28"/>
        </w:rPr>
        <w:t>The sun shall be turned into darkness, and the moon into blood, bef</w:t>
      </w:r>
      <w:r w:rsidR="0098351B">
        <w:rPr>
          <w:rFonts w:ascii="Tahoma" w:hAnsi="Tahoma" w:cs="Tahoma"/>
          <w:sz w:val="28"/>
        </w:rPr>
        <w:t>ore the great and the terrible</w:t>
      </w:r>
      <w:r w:rsidR="00EB64A8">
        <w:rPr>
          <w:rFonts w:ascii="Tahoma" w:hAnsi="Tahoma" w:cs="Tahoma"/>
          <w:sz w:val="28"/>
        </w:rPr>
        <w:t xml:space="preserve"> [awesome, to be held in awe]</w:t>
      </w:r>
      <w:r w:rsidR="0098351B">
        <w:rPr>
          <w:rFonts w:ascii="Tahoma" w:hAnsi="Tahoma" w:cs="Tahoma"/>
          <w:sz w:val="28"/>
        </w:rPr>
        <w:t xml:space="preserve"> Day of the Lord</w:t>
      </w:r>
      <w:r w:rsidRPr="00E472F6">
        <w:rPr>
          <w:rFonts w:ascii="Tahoma" w:hAnsi="Tahoma" w:cs="Tahoma"/>
          <w:sz w:val="28"/>
        </w:rPr>
        <w:t xml:space="preserve"> come.</w:t>
      </w:r>
    </w:p>
    <w:p w:rsidR="002E2D17" w:rsidRDefault="00E472F6" w:rsidP="00E472F6">
      <w:pPr>
        <w:jc w:val="both"/>
        <w:rPr>
          <w:rStyle w:val="pointable"/>
          <w:rFonts w:ascii="Tahoma" w:hAnsi="Tahoma" w:cs="Tahoma"/>
          <w:sz w:val="28"/>
          <w:vertAlign w:val="superscript"/>
          <w:lang w:val="en"/>
        </w:rPr>
      </w:pPr>
      <w:r w:rsidRPr="00E472F6">
        <w:rPr>
          <w:rFonts w:ascii="Tahoma" w:hAnsi="Tahoma" w:cs="Tahoma"/>
          <w:sz w:val="28"/>
        </w:rPr>
        <w:t xml:space="preserve">And it shall come to pass, </w:t>
      </w:r>
      <w:r w:rsidRPr="00E472F6">
        <w:rPr>
          <w:rStyle w:val="Emphasis"/>
          <w:rFonts w:ascii="Tahoma" w:hAnsi="Tahoma" w:cs="Tahoma"/>
          <w:sz w:val="28"/>
        </w:rPr>
        <w:t>that</w:t>
      </w:r>
      <w:r w:rsidRPr="00E472F6">
        <w:rPr>
          <w:rFonts w:ascii="Tahoma" w:hAnsi="Tahoma" w:cs="Tahoma"/>
          <w:sz w:val="28"/>
        </w:rPr>
        <w:t xml:space="preserve"> whosoever sh</w:t>
      </w:r>
      <w:r w:rsidR="0098351B">
        <w:rPr>
          <w:rFonts w:ascii="Tahoma" w:hAnsi="Tahoma" w:cs="Tahoma"/>
          <w:sz w:val="28"/>
        </w:rPr>
        <w:t>all call on the name of the Lord</w:t>
      </w:r>
      <w:r w:rsidRPr="00E472F6">
        <w:rPr>
          <w:rFonts w:ascii="Tahoma" w:hAnsi="Tahoma" w:cs="Tahoma"/>
          <w:sz w:val="28"/>
        </w:rPr>
        <w:t xml:space="preserve"> shall be delivere</w:t>
      </w:r>
      <w:r w:rsidR="0098351B">
        <w:rPr>
          <w:rFonts w:ascii="Tahoma" w:hAnsi="Tahoma" w:cs="Tahoma"/>
          <w:sz w:val="28"/>
        </w:rPr>
        <w:t>d.</w:t>
      </w:r>
      <w:r w:rsidRPr="00E472F6">
        <w:rPr>
          <w:rFonts w:ascii="Tahoma" w:hAnsi="Tahoma" w:cs="Tahoma"/>
          <w:sz w:val="28"/>
        </w:rPr>
        <w:t xml:space="preserve"> </w:t>
      </w:r>
      <w:r w:rsidR="0098351B" w:rsidRPr="00E472F6">
        <w:rPr>
          <w:rFonts w:ascii="Tahoma" w:hAnsi="Tahoma" w:cs="Tahoma"/>
          <w:sz w:val="28"/>
        </w:rPr>
        <w:t>For</w:t>
      </w:r>
      <w:r w:rsidRPr="00E472F6">
        <w:rPr>
          <w:rFonts w:ascii="Tahoma" w:hAnsi="Tahoma" w:cs="Tahoma"/>
          <w:sz w:val="28"/>
        </w:rPr>
        <w:t xml:space="preserve"> in mount Zion and in Jerusalem s</w:t>
      </w:r>
      <w:r w:rsidR="0098351B">
        <w:rPr>
          <w:rFonts w:ascii="Tahoma" w:hAnsi="Tahoma" w:cs="Tahoma"/>
          <w:sz w:val="28"/>
        </w:rPr>
        <w:t>hall be deliverance, as the Lord</w:t>
      </w:r>
      <w:r w:rsidRPr="00E472F6">
        <w:rPr>
          <w:rFonts w:ascii="Tahoma" w:hAnsi="Tahoma" w:cs="Tahoma"/>
          <w:sz w:val="28"/>
        </w:rPr>
        <w:t xml:space="preserve"> hath said, </w:t>
      </w:r>
      <w:r w:rsidR="0098351B">
        <w:rPr>
          <w:rFonts w:ascii="Tahoma" w:hAnsi="Tahoma" w:cs="Tahoma"/>
          <w:sz w:val="28"/>
        </w:rPr>
        <w:t>and in the remnant whom the Lord</w:t>
      </w:r>
      <w:r w:rsidRPr="00E472F6">
        <w:rPr>
          <w:rFonts w:ascii="Tahoma" w:hAnsi="Tahoma" w:cs="Tahoma"/>
          <w:sz w:val="28"/>
        </w:rPr>
        <w:t xml:space="preserve"> shall call.</w:t>
      </w:r>
      <w:r w:rsidR="002E2D17">
        <w:rPr>
          <w:rStyle w:val="pointable"/>
          <w:rFonts w:ascii="Tahoma" w:hAnsi="Tahoma" w:cs="Tahoma"/>
          <w:sz w:val="28"/>
          <w:vertAlign w:val="superscript"/>
          <w:lang w:val="en"/>
        </w:rPr>
        <w:t xml:space="preserve"> </w:t>
      </w:r>
    </w:p>
    <w:p w:rsidR="003B0D47" w:rsidRPr="003B0D47" w:rsidRDefault="003B0D47" w:rsidP="00E472F6">
      <w:pPr>
        <w:jc w:val="both"/>
        <w:rPr>
          <w:rStyle w:val="pointable"/>
          <w:rFonts w:ascii="AR JULIAN" w:hAnsi="AR JULIAN" w:cs="Tahoma"/>
          <w:sz w:val="20"/>
          <w:vertAlign w:val="superscript"/>
          <w:lang w:val="en"/>
        </w:rPr>
      </w:pPr>
    </w:p>
    <w:p w:rsidR="005F7BBD" w:rsidRPr="003B0D47" w:rsidRDefault="00E472F6" w:rsidP="003B0D47">
      <w:pPr>
        <w:spacing w:after="0"/>
        <w:jc w:val="both"/>
        <w:rPr>
          <w:rStyle w:val="pointable"/>
          <w:rFonts w:ascii="Tahoma" w:hAnsi="Tahoma" w:cs="Tahoma"/>
          <w:sz w:val="32"/>
          <w:vertAlign w:val="superscript"/>
          <w:lang w:val="en"/>
        </w:rPr>
      </w:pP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Acts 2:</w:t>
      </w:r>
      <w:r w:rsidR="004E57D8"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25-28</w:t>
      </w:r>
      <w:r w:rsidR="003B0D47" w:rsidRPr="003B0D47">
        <w:rPr>
          <w:rStyle w:val="pointable"/>
          <w:rFonts w:ascii="AR JULIAN" w:hAnsi="AR JULIAN" w:cs="Tahoma"/>
          <w:sz w:val="52"/>
          <w:vertAlign w:val="superscript"/>
          <w:lang w:val="en"/>
        </w:rPr>
        <w:t xml:space="preserve"> -- </w:t>
      </w:r>
      <w:r w:rsidR="005F7BBD"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Psal</w:t>
      </w: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m</w:t>
      </w:r>
      <w:r w:rsidRPr="003B0D47">
        <w:rPr>
          <w:rStyle w:val="pointable"/>
          <w:rFonts w:ascii="Cambria" w:hAnsi="Cambria" w:cs="Cambria"/>
          <w:sz w:val="52"/>
          <w:u w:val="thick"/>
          <w:vertAlign w:val="superscript"/>
          <w:lang w:val="en"/>
        </w:rPr>
        <w:t> </w:t>
      </w: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16:8-11</w:t>
      </w:r>
    </w:p>
    <w:p w:rsidR="00E472F6" w:rsidRPr="00E472F6" w:rsidRDefault="00E63626" w:rsidP="00E472F6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I have set the Lord always before me.</w:t>
      </w:r>
      <w:r w:rsidR="00E472F6" w:rsidRPr="00E472F6">
        <w:rPr>
          <w:rFonts w:ascii="Tahoma" w:hAnsi="Tahoma" w:cs="Tahoma"/>
          <w:sz w:val="28"/>
        </w:rPr>
        <w:t xml:space="preserve"> </w:t>
      </w:r>
      <w:r w:rsidRPr="00E472F6">
        <w:rPr>
          <w:rFonts w:ascii="Tahoma" w:hAnsi="Tahoma" w:cs="Tahoma"/>
          <w:sz w:val="28"/>
        </w:rPr>
        <w:t>Because</w:t>
      </w:r>
      <w:r w:rsidR="00E472F6" w:rsidRPr="00E472F6"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sz w:val="28"/>
        </w:rPr>
        <w:t>H</w:t>
      </w:r>
      <w:r w:rsidR="00E472F6" w:rsidRPr="00E472F6">
        <w:rPr>
          <w:rStyle w:val="Emphasis"/>
          <w:rFonts w:ascii="Tahoma" w:hAnsi="Tahoma" w:cs="Tahoma"/>
          <w:sz w:val="28"/>
        </w:rPr>
        <w:t>e is</w:t>
      </w:r>
      <w:r w:rsidR="00E472F6" w:rsidRPr="00E472F6">
        <w:rPr>
          <w:rFonts w:ascii="Tahoma" w:hAnsi="Tahoma" w:cs="Tahoma"/>
          <w:sz w:val="28"/>
        </w:rPr>
        <w:t xml:space="preserve"> at my right hand, I shall not be moved.</w:t>
      </w:r>
    </w:p>
    <w:p w:rsidR="00E472F6" w:rsidRPr="00E472F6" w:rsidRDefault="00E472F6" w:rsidP="00E472F6">
      <w:pPr>
        <w:jc w:val="both"/>
        <w:rPr>
          <w:rFonts w:ascii="Tahoma" w:hAnsi="Tahoma" w:cs="Tahoma"/>
          <w:sz w:val="28"/>
        </w:rPr>
      </w:pPr>
      <w:r w:rsidRPr="00E472F6">
        <w:rPr>
          <w:rFonts w:ascii="Tahoma" w:hAnsi="Tahoma" w:cs="Tahoma"/>
          <w:sz w:val="28"/>
        </w:rPr>
        <w:t xml:space="preserve">Therefore my heart </w:t>
      </w:r>
      <w:r w:rsidR="00E63626">
        <w:rPr>
          <w:rFonts w:ascii="Tahoma" w:hAnsi="Tahoma" w:cs="Tahoma"/>
          <w:sz w:val="28"/>
        </w:rPr>
        <w:t xml:space="preserve">is glad, and my glory </w:t>
      </w:r>
      <w:proofErr w:type="spellStart"/>
      <w:r w:rsidR="00E63626">
        <w:rPr>
          <w:rFonts w:ascii="Tahoma" w:hAnsi="Tahoma" w:cs="Tahoma"/>
          <w:sz w:val="28"/>
        </w:rPr>
        <w:t>rejoiceth</w:t>
      </w:r>
      <w:proofErr w:type="spellEnd"/>
      <w:r w:rsidR="00E63626">
        <w:rPr>
          <w:rFonts w:ascii="Tahoma" w:hAnsi="Tahoma" w:cs="Tahoma"/>
          <w:sz w:val="28"/>
        </w:rPr>
        <w:t>.</w:t>
      </w:r>
      <w:r w:rsidRPr="00E472F6">
        <w:rPr>
          <w:rFonts w:ascii="Tahoma" w:hAnsi="Tahoma" w:cs="Tahoma"/>
          <w:sz w:val="28"/>
        </w:rPr>
        <w:t xml:space="preserve"> </w:t>
      </w:r>
      <w:r w:rsidR="00E63626" w:rsidRPr="00E472F6">
        <w:rPr>
          <w:rFonts w:ascii="Tahoma" w:hAnsi="Tahoma" w:cs="Tahoma"/>
          <w:sz w:val="28"/>
        </w:rPr>
        <w:t>My</w:t>
      </w:r>
      <w:r w:rsidRPr="00E472F6">
        <w:rPr>
          <w:rFonts w:ascii="Tahoma" w:hAnsi="Tahoma" w:cs="Tahoma"/>
          <w:sz w:val="28"/>
        </w:rPr>
        <w:t xml:space="preserve"> flesh also shall rest in hope.</w:t>
      </w:r>
    </w:p>
    <w:p w:rsidR="00E472F6" w:rsidRPr="00E472F6" w:rsidRDefault="00E63626" w:rsidP="00E472F6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For T</w:t>
      </w:r>
      <w:r w:rsidR="00E472F6" w:rsidRPr="00E472F6">
        <w:rPr>
          <w:rFonts w:ascii="Tahoma" w:hAnsi="Tahoma" w:cs="Tahoma"/>
          <w:sz w:val="28"/>
        </w:rPr>
        <w:t>hou</w:t>
      </w:r>
      <w:r w:rsidR="00521A79">
        <w:rPr>
          <w:rFonts w:ascii="Tahoma" w:hAnsi="Tahoma" w:cs="Tahoma"/>
          <w:sz w:val="28"/>
        </w:rPr>
        <w:t xml:space="preserve"> wilt not leave my soul in hell [state of death].</w:t>
      </w:r>
      <w:r w:rsidR="00E472F6" w:rsidRPr="00E472F6">
        <w:rPr>
          <w:rFonts w:ascii="Tahoma" w:hAnsi="Tahoma" w:cs="Tahoma"/>
          <w:sz w:val="28"/>
        </w:rPr>
        <w:t xml:space="preserve"> </w:t>
      </w:r>
      <w:r w:rsidR="00521A79" w:rsidRPr="00E472F6">
        <w:rPr>
          <w:rFonts w:ascii="Tahoma" w:hAnsi="Tahoma" w:cs="Tahoma"/>
          <w:sz w:val="28"/>
        </w:rPr>
        <w:t>Neither</w:t>
      </w:r>
      <w:r w:rsidR="00E472F6" w:rsidRPr="00E472F6"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sz w:val="28"/>
        </w:rPr>
        <w:t>wilt Thou</w:t>
      </w:r>
      <w:r w:rsidR="00521A79">
        <w:rPr>
          <w:rFonts w:ascii="Tahoma" w:hAnsi="Tahoma" w:cs="Tahoma"/>
          <w:sz w:val="28"/>
        </w:rPr>
        <w:t xml:space="preserve">          </w:t>
      </w:r>
      <w:r>
        <w:rPr>
          <w:rFonts w:ascii="Tahoma" w:hAnsi="Tahoma" w:cs="Tahoma"/>
          <w:sz w:val="28"/>
        </w:rPr>
        <w:t xml:space="preserve"> suffer</w:t>
      </w:r>
      <w:r w:rsidR="00521A79">
        <w:rPr>
          <w:rFonts w:ascii="Tahoma" w:hAnsi="Tahoma" w:cs="Tahoma"/>
          <w:sz w:val="28"/>
        </w:rPr>
        <w:t xml:space="preserve"> [allow]</w:t>
      </w:r>
      <w:r>
        <w:rPr>
          <w:rFonts w:ascii="Tahoma" w:hAnsi="Tahoma" w:cs="Tahoma"/>
          <w:sz w:val="28"/>
        </w:rPr>
        <w:t xml:space="preserve"> Thine holy o</w:t>
      </w:r>
      <w:r w:rsidR="00E472F6" w:rsidRPr="00E472F6">
        <w:rPr>
          <w:rFonts w:ascii="Tahoma" w:hAnsi="Tahoma" w:cs="Tahoma"/>
          <w:sz w:val="28"/>
        </w:rPr>
        <w:t>ne to see corruption.</w:t>
      </w:r>
    </w:p>
    <w:p w:rsidR="00E472F6" w:rsidRDefault="00E472F6" w:rsidP="00E472F6">
      <w:pPr>
        <w:jc w:val="both"/>
        <w:rPr>
          <w:rFonts w:ascii="Tahoma" w:hAnsi="Tahoma" w:cs="Tahoma"/>
          <w:sz w:val="28"/>
        </w:rPr>
      </w:pPr>
      <w:r w:rsidRPr="00E472F6">
        <w:rPr>
          <w:rFonts w:ascii="Tahoma" w:hAnsi="Tahoma" w:cs="Tahoma"/>
          <w:sz w:val="28"/>
        </w:rPr>
        <w:t>Thou wil</w:t>
      </w:r>
      <w:r w:rsidR="00E63626">
        <w:rPr>
          <w:rFonts w:ascii="Tahoma" w:hAnsi="Tahoma" w:cs="Tahoma"/>
          <w:sz w:val="28"/>
        </w:rPr>
        <w:t>t shew me the path of life. In T</w:t>
      </w:r>
      <w:r w:rsidRPr="00E472F6">
        <w:rPr>
          <w:rFonts w:ascii="Tahoma" w:hAnsi="Tahoma" w:cs="Tahoma"/>
          <w:sz w:val="28"/>
        </w:rPr>
        <w:t xml:space="preserve">hy presence </w:t>
      </w:r>
      <w:r w:rsidRPr="00E472F6">
        <w:rPr>
          <w:rStyle w:val="Emphasis"/>
          <w:rFonts w:ascii="Tahoma" w:hAnsi="Tahoma" w:cs="Tahoma"/>
          <w:sz w:val="28"/>
        </w:rPr>
        <w:t>is</w:t>
      </w:r>
      <w:r w:rsidR="00E63626">
        <w:rPr>
          <w:rFonts w:ascii="Tahoma" w:hAnsi="Tahoma" w:cs="Tahoma"/>
          <w:sz w:val="28"/>
        </w:rPr>
        <w:t xml:space="preserve"> </w:t>
      </w:r>
      <w:proofErr w:type="spellStart"/>
      <w:r w:rsidR="00E63626">
        <w:rPr>
          <w:rFonts w:ascii="Tahoma" w:hAnsi="Tahoma" w:cs="Tahoma"/>
          <w:sz w:val="28"/>
        </w:rPr>
        <w:t>fulness</w:t>
      </w:r>
      <w:proofErr w:type="spellEnd"/>
      <w:r w:rsidR="00E63626">
        <w:rPr>
          <w:rFonts w:ascii="Tahoma" w:hAnsi="Tahoma" w:cs="Tahoma"/>
          <w:sz w:val="28"/>
        </w:rPr>
        <w:t xml:space="preserve"> of joy.</w:t>
      </w:r>
      <w:r w:rsidRPr="00E472F6">
        <w:rPr>
          <w:rFonts w:ascii="Tahoma" w:hAnsi="Tahoma" w:cs="Tahoma"/>
          <w:sz w:val="28"/>
        </w:rPr>
        <w:t xml:space="preserve"> </w:t>
      </w:r>
      <w:r w:rsidR="00E63626" w:rsidRPr="00E472F6">
        <w:rPr>
          <w:rFonts w:ascii="Tahoma" w:hAnsi="Tahoma" w:cs="Tahoma"/>
          <w:sz w:val="28"/>
        </w:rPr>
        <w:t>At</w:t>
      </w:r>
      <w:r w:rsidR="00E63626">
        <w:rPr>
          <w:rFonts w:ascii="Tahoma" w:hAnsi="Tahoma" w:cs="Tahoma"/>
          <w:sz w:val="28"/>
        </w:rPr>
        <w:t xml:space="preserve"> T</w:t>
      </w:r>
      <w:r w:rsidRPr="00E472F6">
        <w:rPr>
          <w:rFonts w:ascii="Tahoma" w:hAnsi="Tahoma" w:cs="Tahoma"/>
          <w:sz w:val="28"/>
        </w:rPr>
        <w:t xml:space="preserve">hy right hand </w:t>
      </w:r>
      <w:r w:rsidRPr="00E472F6">
        <w:rPr>
          <w:rStyle w:val="Emphasis"/>
          <w:rFonts w:ascii="Tahoma" w:hAnsi="Tahoma" w:cs="Tahoma"/>
          <w:sz w:val="28"/>
        </w:rPr>
        <w:t>there are</w:t>
      </w:r>
      <w:r w:rsidRPr="00E472F6">
        <w:rPr>
          <w:rFonts w:ascii="Tahoma" w:hAnsi="Tahoma" w:cs="Tahoma"/>
          <w:sz w:val="28"/>
        </w:rPr>
        <w:t xml:space="preserve"> pleasures for evermore.</w:t>
      </w:r>
    </w:p>
    <w:p w:rsidR="003B0D47" w:rsidRPr="003B0D47" w:rsidRDefault="003B0D47" w:rsidP="00E472F6">
      <w:pPr>
        <w:jc w:val="both"/>
        <w:rPr>
          <w:rStyle w:val="pointable"/>
          <w:rFonts w:ascii="Tahoma" w:hAnsi="Tahoma" w:cs="Tahoma"/>
          <w:sz w:val="20"/>
          <w:vertAlign w:val="superscript"/>
          <w:lang w:val="en"/>
        </w:rPr>
      </w:pPr>
    </w:p>
    <w:p w:rsidR="005F7BBD" w:rsidRPr="003B0D47" w:rsidRDefault="00E472F6" w:rsidP="003B0D47">
      <w:pPr>
        <w:spacing w:after="0"/>
        <w:jc w:val="both"/>
        <w:rPr>
          <w:rStyle w:val="pointable"/>
          <w:rFonts w:ascii="AR JULIAN" w:hAnsi="AR JULIAN" w:cs="Tahoma"/>
          <w:sz w:val="52"/>
          <w:vertAlign w:val="superscript"/>
          <w:lang w:val="en"/>
        </w:rPr>
      </w:pP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Acts 2:</w:t>
      </w:r>
      <w:r w:rsidR="004E57D8"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30</w:t>
      </w:r>
      <w:r w:rsidR="003B0D47" w:rsidRPr="003B0D47">
        <w:rPr>
          <w:rStyle w:val="pointable"/>
          <w:rFonts w:ascii="AR JULIAN" w:hAnsi="AR JULIAN" w:cs="Tahoma"/>
          <w:sz w:val="52"/>
          <w:vertAlign w:val="superscript"/>
          <w:lang w:val="en"/>
        </w:rPr>
        <w:t xml:space="preserve"> -- </w:t>
      </w:r>
      <w:r w:rsidR="005F7BBD"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Psalm</w:t>
      </w: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 xml:space="preserve"> 132:11</w:t>
      </w:r>
    </w:p>
    <w:p w:rsidR="00E472F6" w:rsidRDefault="00E63626" w:rsidP="00E472F6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The Lord</w:t>
      </w:r>
      <w:r w:rsidR="00E472F6" w:rsidRPr="00E472F6">
        <w:rPr>
          <w:rFonts w:ascii="Tahoma" w:hAnsi="Tahoma" w:cs="Tahoma"/>
          <w:sz w:val="28"/>
        </w:rPr>
        <w:t xml:space="preserve"> hath sworn </w:t>
      </w:r>
      <w:r w:rsidR="00E472F6" w:rsidRPr="00E472F6">
        <w:rPr>
          <w:rStyle w:val="Emphasis"/>
          <w:rFonts w:ascii="Tahoma" w:hAnsi="Tahoma" w:cs="Tahoma"/>
          <w:sz w:val="28"/>
        </w:rPr>
        <w:t>in</w:t>
      </w:r>
      <w:r>
        <w:rPr>
          <w:rFonts w:ascii="Tahoma" w:hAnsi="Tahoma" w:cs="Tahoma"/>
          <w:sz w:val="28"/>
        </w:rPr>
        <w:t xml:space="preserve"> truth unto David.</w:t>
      </w:r>
      <w:r w:rsidR="00E472F6" w:rsidRPr="00E472F6"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sz w:val="28"/>
        </w:rPr>
        <w:t>He will not turn from it:</w:t>
      </w:r>
      <w:r w:rsidR="00E472F6" w:rsidRPr="00E472F6"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sz w:val="28"/>
        </w:rPr>
        <w:t>“</w:t>
      </w:r>
      <w:r w:rsidR="00E472F6" w:rsidRPr="00E472F6">
        <w:rPr>
          <w:rFonts w:ascii="Tahoma" w:hAnsi="Tahoma" w:cs="Tahoma"/>
          <w:sz w:val="28"/>
        </w:rPr>
        <w:t>Of the fruit of thy body will I set upon thy throne</w:t>
      </w:r>
      <w:r>
        <w:rPr>
          <w:rFonts w:ascii="Tahoma" w:hAnsi="Tahoma" w:cs="Tahoma"/>
          <w:sz w:val="28"/>
        </w:rPr>
        <w:t>”</w:t>
      </w:r>
      <w:r w:rsidR="00E472F6" w:rsidRPr="00E472F6">
        <w:rPr>
          <w:rFonts w:ascii="Tahoma" w:hAnsi="Tahoma" w:cs="Tahoma"/>
          <w:sz w:val="28"/>
        </w:rPr>
        <w:t>.</w:t>
      </w:r>
    </w:p>
    <w:p w:rsidR="003B0D47" w:rsidRPr="003B0D47" w:rsidRDefault="003B0D47" w:rsidP="00E472F6">
      <w:pPr>
        <w:jc w:val="both"/>
        <w:rPr>
          <w:rStyle w:val="pointable"/>
          <w:rFonts w:ascii="Tahoma" w:hAnsi="Tahoma" w:cs="Tahoma"/>
          <w:sz w:val="20"/>
          <w:vertAlign w:val="superscript"/>
          <w:lang w:val="en"/>
        </w:rPr>
      </w:pPr>
    </w:p>
    <w:p w:rsidR="005F7BBD" w:rsidRPr="003B0D47" w:rsidRDefault="00E472F6" w:rsidP="003B0D47">
      <w:pPr>
        <w:spacing w:after="0"/>
        <w:jc w:val="both"/>
        <w:rPr>
          <w:rStyle w:val="pointable"/>
          <w:rFonts w:ascii="AR JULIAN" w:hAnsi="AR JULIAN" w:cs="Tahoma"/>
          <w:sz w:val="32"/>
          <w:vertAlign w:val="superscript"/>
          <w:lang w:val="en"/>
        </w:rPr>
      </w:pP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Acts 2:</w:t>
      </w:r>
      <w:r w:rsidR="004E57D8"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34</w:t>
      </w:r>
      <w:r w:rsidR="00197FE0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-35</w:t>
      </w:r>
      <w:r w:rsidR="003B0D47" w:rsidRPr="003B0D47">
        <w:rPr>
          <w:rStyle w:val="pointable"/>
          <w:rFonts w:ascii="AR JULIAN" w:hAnsi="AR JULIAN" w:cs="Tahoma"/>
          <w:sz w:val="52"/>
          <w:vertAlign w:val="superscript"/>
          <w:lang w:val="en"/>
        </w:rPr>
        <w:t xml:space="preserve"> -- </w:t>
      </w: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Psalm</w:t>
      </w:r>
      <w:r w:rsidRPr="003B0D47">
        <w:rPr>
          <w:rStyle w:val="pointable"/>
          <w:rFonts w:ascii="Cambria" w:hAnsi="Cambria" w:cs="Cambria"/>
          <w:sz w:val="52"/>
          <w:u w:val="thick"/>
          <w:vertAlign w:val="superscript"/>
          <w:lang w:val="en"/>
        </w:rPr>
        <w:t> </w:t>
      </w:r>
      <w:r w:rsidRPr="003B0D47">
        <w:rPr>
          <w:rStyle w:val="pointable"/>
          <w:rFonts w:ascii="AR JULIAN" w:hAnsi="AR JULIAN" w:cs="Tahoma"/>
          <w:sz w:val="52"/>
          <w:u w:val="thick"/>
          <w:vertAlign w:val="superscript"/>
          <w:lang w:val="en"/>
        </w:rPr>
        <w:t>110:1</w:t>
      </w:r>
    </w:p>
    <w:p w:rsidR="00E472F6" w:rsidRPr="00E472F6" w:rsidRDefault="00E63626" w:rsidP="00E472F6">
      <w:pPr>
        <w:jc w:val="both"/>
        <w:rPr>
          <w:rStyle w:val="pointable"/>
          <w:rFonts w:ascii="Tahoma" w:hAnsi="Tahoma" w:cs="Tahoma"/>
          <w:sz w:val="28"/>
          <w:vertAlign w:val="superscript"/>
          <w:lang w:val="en"/>
        </w:rPr>
      </w:pPr>
      <w:r>
        <w:rPr>
          <w:rFonts w:ascii="Tahoma" w:hAnsi="Tahoma" w:cs="Tahoma"/>
          <w:sz w:val="28"/>
        </w:rPr>
        <w:t>The L</w:t>
      </w:r>
      <w:r>
        <w:rPr>
          <w:rFonts w:ascii="Tahoma" w:hAnsi="Tahoma" w:cs="Tahoma"/>
          <w:sz w:val="28"/>
        </w:rPr>
        <w:tab/>
      </w:r>
      <w:proofErr w:type="spellStart"/>
      <w:r>
        <w:rPr>
          <w:rFonts w:ascii="Tahoma" w:hAnsi="Tahoma" w:cs="Tahoma"/>
          <w:sz w:val="28"/>
        </w:rPr>
        <w:t>ord</w:t>
      </w:r>
      <w:proofErr w:type="spellEnd"/>
      <w:r>
        <w:rPr>
          <w:rFonts w:ascii="Tahoma" w:hAnsi="Tahoma" w:cs="Tahoma"/>
          <w:sz w:val="28"/>
        </w:rPr>
        <w:t xml:space="preserve"> said unto my l</w:t>
      </w:r>
      <w:r w:rsidR="00E472F6" w:rsidRPr="00E472F6">
        <w:rPr>
          <w:rFonts w:ascii="Tahoma" w:hAnsi="Tahoma" w:cs="Tahoma"/>
          <w:sz w:val="28"/>
        </w:rPr>
        <w:t xml:space="preserve">ord, Sit thou at </w:t>
      </w:r>
      <w:proofErr w:type="gramStart"/>
      <w:r>
        <w:rPr>
          <w:rFonts w:ascii="Tahoma" w:hAnsi="Tahoma" w:cs="Tahoma"/>
          <w:sz w:val="28"/>
        </w:rPr>
        <w:t>M</w:t>
      </w:r>
      <w:r w:rsidR="00E472F6" w:rsidRPr="00E472F6">
        <w:rPr>
          <w:rFonts w:ascii="Tahoma" w:hAnsi="Tahoma" w:cs="Tahoma"/>
          <w:sz w:val="28"/>
        </w:rPr>
        <w:t>y</w:t>
      </w:r>
      <w:proofErr w:type="gramEnd"/>
      <w:r w:rsidR="00E472F6" w:rsidRPr="00E472F6">
        <w:rPr>
          <w:rFonts w:ascii="Tahoma" w:hAnsi="Tahoma" w:cs="Tahoma"/>
          <w:sz w:val="28"/>
        </w:rPr>
        <w:t xml:space="preserve"> right hand, until I make thine enemies thy footstool.</w:t>
      </w:r>
    </w:p>
    <w:p w:rsidR="00E472F6" w:rsidRDefault="00E472F6">
      <w:pPr>
        <w:rPr>
          <w:rStyle w:val="pointable"/>
          <w:rFonts w:ascii="Arial" w:hAnsi="Arial" w:cs="Arial"/>
          <w:vertAlign w:val="superscript"/>
          <w:lang w:val="en"/>
        </w:rPr>
      </w:pPr>
    </w:p>
    <w:p w:rsidR="005F7BBD" w:rsidRDefault="005F7BBD"/>
    <w:sectPr w:rsidR="005F7BBD" w:rsidSect="00F71995">
      <w:pgSz w:w="12240" w:h="15840"/>
      <w:pgMar w:top="18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JULIAN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BD"/>
    <w:rsid w:val="00197FE0"/>
    <w:rsid w:val="002E2D17"/>
    <w:rsid w:val="003B0D47"/>
    <w:rsid w:val="004E57D8"/>
    <w:rsid w:val="00521A79"/>
    <w:rsid w:val="005F7BBD"/>
    <w:rsid w:val="007F65D6"/>
    <w:rsid w:val="0098351B"/>
    <w:rsid w:val="00E33B6D"/>
    <w:rsid w:val="00E40339"/>
    <w:rsid w:val="00E472F6"/>
    <w:rsid w:val="00E63626"/>
    <w:rsid w:val="00EB64A8"/>
    <w:rsid w:val="00F7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C744C-1016-48E7-AAB2-794B29CA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intable">
    <w:name w:val="pointable"/>
    <w:basedOn w:val="DefaultParagraphFont"/>
    <w:rsid w:val="005F7BBD"/>
  </w:style>
  <w:style w:type="character" w:styleId="Emphasis">
    <w:name w:val="Emphasis"/>
    <w:basedOn w:val="DefaultParagraphFont"/>
    <w:uiPriority w:val="20"/>
    <w:qFormat/>
    <w:rsid w:val="00E4033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0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2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2350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56700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53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38518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33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1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90437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3312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99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122363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14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8585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255739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48208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42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4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6621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36835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19778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78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33195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97558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5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195548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630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18926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79097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24014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32530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82635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94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115972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74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C6818-54DF-4AED-B056-776191B0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BERNARDINI</dc:creator>
  <cp:keywords/>
  <dc:description/>
  <cp:lastModifiedBy>Owner</cp:lastModifiedBy>
  <cp:revision>2</cp:revision>
  <cp:lastPrinted>2015-05-24T14:31:00Z</cp:lastPrinted>
  <dcterms:created xsi:type="dcterms:W3CDTF">2015-05-28T16:19:00Z</dcterms:created>
  <dcterms:modified xsi:type="dcterms:W3CDTF">2015-05-28T16:19:00Z</dcterms:modified>
</cp:coreProperties>
</file>